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BB069" w14:textId="77777777" w:rsidR="008E6A8B" w:rsidRPr="00461E1D" w:rsidRDefault="008E6A8B" w:rsidP="00AD24B9">
      <w:pPr>
        <w:rPr>
          <w:rFonts w:ascii="PTSerif-Regular" w:hAnsi="PTSerif-Regular"/>
          <w:color w:val="262626" w:themeColor="text1" w:themeTint="D9"/>
        </w:rPr>
      </w:pPr>
    </w:p>
    <w:p w14:paraId="7A1B9C75" w14:textId="77777777" w:rsidR="008E6A8B" w:rsidRPr="00461E1D" w:rsidRDefault="008E6A8B" w:rsidP="00AD24B9">
      <w:pPr>
        <w:rPr>
          <w:rFonts w:ascii="PTSerif-Regular" w:hAnsi="PTSerif-Regular"/>
          <w:color w:val="262626" w:themeColor="text1" w:themeTint="D9"/>
        </w:rPr>
      </w:pPr>
    </w:p>
    <w:p w14:paraId="1A4E790E" w14:textId="120569FB" w:rsidR="00AD24B9" w:rsidRPr="00461E1D" w:rsidRDefault="008E6A8B" w:rsidP="00AD24B9">
      <w:pPr>
        <w:rPr>
          <w:rFonts w:ascii="Calibri" w:hAnsi="Calibri"/>
          <w:color w:val="262626" w:themeColor="text1" w:themeTint="D9"/>
        </w:rPr>
      </w:pPr>
      <w:r w:rsidRPr="00461E1D">
        <w:rPr>
          <w:rFonts w:ascii="Calibri" w:hAnsi="Calibri"/>
          <w:color w:val="262626" w:themeColor="text1" w:themeTint="D9"/>
        </w:rPr>
        <w:t xml:space="preserve">Mary Whyte </w:t>
      </w:r>
    </w:p>
    <w:p w14:paraId="73D37391" w14:textId="74BF6FAA" w:rsidR="008E6A8B" w:rsidRPr="00461E1D" w:rsidRDefault="008E6A8B" w:rsidP="00AD24B9">
      <w:pPr>
        <w:rPr>
          <w:rFonts w:ascii="Calibri" w:hAnsi="Calibri"/>
          <w:color w:val="262626" w:themeColor="text1" w:themeTint="D9"/>
        </w:rPr>
      </w:pPr>
      <w:r w:rsidRPr="00461E1D">
        <w:rPr>
          <w:rFonts w:ascii="Calibri" w:hAnsi="Calibri"/>
          <w:color w:val="262626" w:themeColor="text1" w:themeTint="D9"/>
        </w:rPr>
        <w:t xml:space="preserve">Short biography </w:t>
      </w:r>
    </w:p>
    <w:p w14:paraId="0EC64AE4" w14:textId="77777777" w:rsidR="008E6A8B" w:rsidRPr="00461E1D" w:rsidRDefault="008E6A8B" w:rsidP="008E6A8B">
      <w:pPr>
        <w:rPr>
          <w:rFonts w:ascii="Calibri" w:hAnsi="Calibri"/>
          <w:bCs/>
          <w:color w:val="262626" w:themeColor="text1" w:themeTint="D9"/>
        </w:rPr>
      </w:pPr>
    </w:p>
    <w:p w14:paraId="6833CE25" w14:textId="77777777" w:rsidR="008E6A8B" w:rsidRPr="00461E1D" w:rsidRDefault="008E6A8B" w:rsidP="008E6A8B">
      <w:pPr>
        <w:rPr>
          <w:rFonts w:ascii="Calibri" w:hAnsi="Calibri"/>
          <w:bCs/>
          <w:color w:val="262626" w:themeColor="text1" w:themeTint="D9"/>
        </w:rPr>
      </w:pPr>
    </w:p>
    <w:p w14:paraId="2678521E" w14:textId="77777777" w:rsidR="008E6A8B" w:rsidRPr="00461E1D" w:rsidRDefault="008E6A8B" w:rsidP="008E6A8B">
      <w:pPr>
        <w:rPr>
          <w:rFonts w:ascii="Calibri" w:hAnsi="Calibri"/>
          <w:bCs/>
          <w:color w:val="262626" w:themeColor="text1" w:themeTint="D9"/>
        </w:rPr>
      </w:pPr>
    </w:p>
    <w:p w14:paraId="3CBFE912" w14:textId="339D5EA0" w:rsidR="008E6A8B" w:rsidRPr="00461E1D" w:rsidRDefault="008E6A8B" w:rsidP="008E6A8B">
      <w:pPr>
        <w:rPr>
          <w:rFonts w:ascii="Calibri" w:hAnsi="Calibri"/>
          <w:color w:val="262626" w:themeColor="text1" w:themeTint="D9"/>
        </w:rPr>
      </w:pPr>
      <w:r w:rsidRPr="00461E1D">
        <w:rPr>
          <w:rFonts w:ascii="Calibri" w:hAnsi="Calibri"/>
          <w:bCs/>
          <w:color w:val="262626" w:themeColor="text1" w:themeTint="D9"/>
        </w:rPr>
        <w:t>Mary Whyte (b.1953) is an American figurative artist known internationally for her watercolors of contemporary people. Her works are in private, corporate, university and public collections nationwide, and have been featured in numerous media outlets including CBS Sunday Morning, PBS and NPR.</w:t>
      </w:r>
    </w:p>
    <w:p w14:paraId="69F99F78" w14:textId="050CFDA7" w:rsidR="001F62D8" w:rsidRPr="00461E1D" w:rsidRDefault="008E6A8B" w:rsidP="008E6A8B">
      <w:pPr>
        <w:spacing w:before="100" w:beforeAutospacing="1" w:after="100" w:afterAutospacing="1"/>
        <w:rPr>
          <w:rFonts w:ascii="Calibri" w:hAnsi="Calibri"/>
          <w:bCs/>
          <w:color w:val="262626" w:themeColor="text1" w:themeTint="D9"/>
        </w:rPr>
      </w:pPr>
      <w:r w:rsidRPr="00461E1D">
        <w:rPr>
          <w:rFonts w:ascii="Calibri" w:hAnsi="Calibri"/>
          <w:bCs/>
          <w:color w:val="262626" w:themeColor="text1" w:themeTint="D9"/>
        </w:rPr>
        <w:t>The author of seven books including </w:t>
      </w:r>
      <w:r w:rsidRPr="00461E1D">
        <w:rPr>
          <w:rFonts w:ascii="Calibri" w:hAnsi="Calibri"/>
          <w:bCs/>
          <w:i/>
          <w:iCs/>
          <w:color w:val="262626" w:themeColor="text1" w:themeTint="D9"/>
        </w:rPr>
        <w:t>We the People: Portraits of Veterans in America</w:t>
      </w:r>
      <w:r w:rsidRPr="00461E1D">
        <w:rPr>
          <w:rFonts w:ascii="Calibri" w:hAnsi="Calibri"/>
          <w:bCs/>
          <w:color w:val="262626" w:themeColor="text1" w:themeTint="D9"/>
        </w:rPr>
        <w:t>, Whyte’s work has also been featured in many international publications, including periodicals and books in China, Russia, France, Germany, Canada and Taiwan.</w:t>
      </w:r>
      <w:r w:rsidRPr="00461E1D">
        <w:rPr>
          <w:rFonts w:ascii="Calibri" w:hAnsi="Calibri"/>
          <w:bCs/>
          <w:color w:val="262626" w:themeColor="text1" w:themeTint="D9"/>
        </w:rPr>
        <w:br/>
      </w:r>
      <w:r w:rsidRPr="00461E1D">
        <w:rPr>
          <w:rFonts w:ascii="Calibri" w:hAnsi="Calibri"/>
          <w:bCs/>
          <w:color w:val="262626" w:themeColor="text1" w:themeTint="D9"/>
        </w:rPr>
        <w:br/>
        <w:t>She is the recipient of numerous awards including the Portrait Society of America’s Gold Medal, the Carolinas Freedom Foundation’s Freedom Award, and the South Carolina Governor’s Award for the Arts, South Carolina’s highest honor in the arts.  Whyte received the 2020 National DAR Medal of Honor and the 2020 NSDAR Women in the Arts Award.  In 2021 Converse University in Spartanburg, South Carolina awarded her</w:t>
      </w:r>
      <w:r w:rsidR="009573F8" w:rsidRPr="00461E1D">
        <w:rPr>
          <w:rFonts w:ascii="Calibri" w:hAnsi="Calibri"/>
          <w:bCs/>
          <w:color w:val="262626" w:themeColor="text1" w:themeTint="D9"/>
        </w:rPr>
        <w:t xml:space="preserve"> an honorary doctorate degree.  September 2022 Whyte received the Annie Oakley Society Award for her role as a leader in the artistic community and inspirational work through the Patriot Art Foundation.  </w:t>
      </w:r>
    </w:p>
    <w:p w14:paraId="3A8C7187" w14:textId="7A5A9116" w:rsidR="006806B7" w:rsidRPr="006806B7" w:rsidRDefault="006806B7" w:rsidP="008E6A8B">
      <w:pPr>
        <w:rPr>
          <w:rFonts w:ascii="Calibri" w:hAnsi="Calibri"/>
          <w:color w:val="262626" w:themeColor="text1" w:themeTint="D9"/>
        </w:rPr>
      </w:pPr>
      <w:r w:rsidRPr="00461E1D">
        <w:rPr>
          <w:rFonts w:ascii="Calibri" w:hAnsi="Calibri"/>
          <w:bCs/>
          <w:color w:val="262626" w:themeColor="text1" w:themeTint="D9"/>
        </w:rPr>
        <w:t xml:space="preserve">Whyte’s groundbreaking </w:t>
      </w:r>
      <w:r>
        <w:rPr>
          <w:rFonts w:ascii="Calibri" w:hAnsi="Calibri"/>
          <w:bCs/>
          <w:color w:val="262626" w:themeColor="text1" w:themeTint="D9"/>
        </w:rPr>
        <w:t xml:space="preserve">museum </w:t>
      </w:r>
      <w:r w:rsidRPr="00461E1D">
        <w:rPr>
          <w:rFonts w:ascii="Calibri" w:hAnsi="Calibri"/>
          <w:bCs/>
          <w:color w:val="262626" w:themeColor="text1" w:themeTint="D9"/>
        </w:rPr>
        <w:t>exhibition</w:t>
      </w:r>
      <w:r>
        <w:rPr>
          <w:rFonts w:ascii="Calibri" w:hAnsi="Calibri"/>
          <w:bCs/>
          <w:color w:val="262626" w:themeColor="text1" w:themeTint="D9"/>
        </w:rPr>
        <w:t xml:space="preserve"> </w:t>
      </w:r>
      <w:r>
        <w:rPr>
          <w:rFonts w:ascii="Calibri" w:hAnsi="Calibri"/>
          <w:bCs/>
          <w:i/>
          <w:iCs/>
          <w:color w:val="262626" w:themeColor="text1" w:themeTint="D9"/>
        </w:rPr>
        <w:t>WE THE PEOPLE</w:t>
      </w:r>
      <w:r w:rsidRPr="00461E1D">
        <w:rPr>
          <w:rFonts w:ascii="Calibri" w:hAnsi="Calibri"/>
          <w:bCs/>
          <w:i/>
          <w:iCs/>
          <w:color w:val="262626" w:themeColor="text1" w:themeTint="D9"/>
        </w:rPr>
        <w:t>: Portraits of Veterans in Americ</w:t>
      </w:r>
      <w:r>
        <w:rPr>
          <w:rFonts w:ascii="Calibri" w:hAnsi="Calibri"/>
          <w:bCs/>
          <w:i/>
          <w:iCs/>
          <w:color w:val="262626" w:themeColor="text1" w:themeTint="D9"/>
        </w:rPr>
        <w:t xml:space="preserve">a, </w:t>
      </w:r>
      <w:r w:rsidRPr="006806B7">
        <w:rPr>
          <w:rFonts w:ascii="Calibri" w:hAnsi="Calibri"/>
          <w:bCs/>
          <w:iCs/>
          <w:color w:val="262626" w:themeColor="text1" w:themeTint="D9"/>
        </w:rPr>
        <w:t xml:space="preserve">consisting </w:t>
      </w:r>
      <w:r w:rsidRPr="00461E1D">
        <w:rPr>
          <w:rFonts w:ascii="Calibri" w:hAnsi="Calibri"/>
          <w:bCs/>
          <w:color w:val="262626" w:themeColor="text1" w:themeTint="D9"/>
        </w:rPr>
        <w:t>of fifty large-scale watercolors</w:t>
      </w:r>
      <w:r>
        <w:rPr>
          <w:rFonts w:ascii="Calibri" w:hAnsi="Calibri"/>
          <w:bCs/>
          <w:color w:val="262626" w:themeColor="text1" w:themeTint="D9"/>
        </w:rPr>
        <w:t xml:space="preserve"> of one veteran from each state, </w:t>
      </w:r>
      <w:r>
        <w:rPr>
          <w:rFonts w:ascii="Calibri" w:hAnsi="Calibri"/>
          <w:bCs/>
          <w:iCs/>
          <w:color w:val="262626" w:themeColor="text1" w:themeTint="D9"/>
        </w:rPr>
        <w:t xml:space="preserve">opened in 2019 and continues to travel to various museum locations around the country.  </w:t>
      </w:r>
      <w:bookmarkStart w:id="0" w:name="_GoBack"/>
      <w:bookmarkEnd w:id="0"/>
    </w:p>
    <w:p w14:paraId="38EC1C7D" w14:textId="77777777" w:rsidR="006806B7" w:rsidRDefault="006806B7" w:rsidP="008E6A8B">
      <w:pPr>
        <w:rPr>
          <w:rFonts w:ascii="Calibri" w:hAnsi="Calibri"/>
          <w:bCs/>
          <w:color w:val="262626" w:themeColor="text1" w:themeTint="D9"/>
        </w:rPr>
      </w:pPr>
    </w:p>
    <w:p w14:paraId="7730A86D" w14:textId="4E2F6B7E" w:rsidR="008E6A8B" w:rsidRPr="00461E1D" w:rsidRDefault="008E6A8B" w:rsidP="008E6A8B">
      <w:pPr>
        <w:rPr>
          <w:rFonts w:ascii="Calibri" w:hAnsi="Calibri"/>
          <w:color w:val="262626" w:themeColor="text1" w:themeTint="D9"/>
        </w:rPr>
      </w:pPr>
      <w:r w:rsidRPr="00461E1D">
        <w:rPr>
          <w:rFonts w:ascii="Calibri" w:hAnsi="Calibri"/>
          <w:bCs/>
          <w:color w:val="262626" w:themeColor="text1" w:themeTint="D9"/>
        </w:rPr>
        <w:t xml:space="preserve">In 2019 Whyte founded the </w:t>
      </w:r>
      <w:hyperlink r:id="rId6" w:history="1">
        <w:r w:rsidRPr="00461E1D">
          <w:rPr>
            <w:rStyle w:val="Hyperlink"/>
            <w:rFonts w:ascii="Calibri" w:hAnsi="Calibri"/>
            <w:bCs/>
            <w:color w:val="262626" w:themeColor="text1" w:themeTint="D9"/>
          </w:rPr>
          <w:t>Patriot Art Foundation</w:t>
        </w:r>
      </w:hyperlink>
      <w:r w:rsidRPr="00461E1D">
        <w:rPr>
          <w:rFonts w:ascii="Calibri" w:hAnsi="Calibri"/>
          <w:bCs/>
          <w:color w:val="262626" w:themeColor="text1" w:themeTint="D9"/>
        </w:rPr>
        <w:t xml:space="preserve"> as a means to honor and inspire veterans through the arts.</w:t>
      </w:r>
    </w:p>
    <w:p w14:paraId="20BA4779" w14:textId="77777777" w:rsidR="008E6A8B" w:rsidRPr="00461E1D" w:rsidRDefault="008E6A8B" w:rsidP="008E6A8B">
      <w:pPr>
        <w:rPr>
          <w:rFonts w:ascii="Calibri" w:hAnsi="Calibri"/>
          <w:color w:val="262626" w:themeColor="text1" w:themeTint="D9"/>
        </w:rPr>
      </w:pPr>
    </w:p>
    <w:p w14:paraId="16814613" w14:textId="48654813" w:rsidR="008E6A8B" w:rsidRPr="00461E1D" w:rsidRDefault="008E6A8B" w:rsidP="008E6A8B">
      <w:pPr>
        <w:rPr>
          <w:rFonts w:ascii="Calibri" w:hAnsi="Calibri"/>
          <w:color w:val="262626" w:themeColor="text1" w:themeTint="D9"/>
        </w:rPr>
      </w:pPr>
    </w:p>
    <w:p w14:paraId="56748263" w14:textId="14046E61" w:rsidR="00815013" w:rsidRPr="004B4BD9" w:rsidRDefault="008E6A8B" w:rsidP="00815013">
      <w:pPr>
        <w:rPr>
          <w:rFonts w:ascii="Calibri" w:hAnsi="Calibri"/>
          <w:color w:val="000000" w:themeColor="text1"/>
        </w:rPr>
      </w:pPr>
      <w:r w:rsidRPr="00461E1D">
        <w:rPr>
          <w:rFonts w:ascii="Calibri" w:hAnsi="Calibri"/>
          <w:color w:val="262626" w:themeColor="text1" w:themeTint="D9"/>
        </w:rPr>
        <w:t xml:space="preserve">For more information </w:t>
      </w:r>
      <w:r w:rsidR="00815013">
        <w:rPr>
          <w:rFonts w:ascii="Calibri" w:hAnsi="Calibri"/>
          <w:color w:val="262626" w:themeColor="text1" w:themeTint="D9"/>
        </w:rPr>
        <w:t xml:space="preserve">on acquiring available works, </w:t>
      </w:r>
      <w:r w:rsidR="00EC5F8B">
        <w:rPr>
          <w:rFonts w:ascii="Calibri" w:hAnsi="Calibri"/>
          <w:color w:val="262626" w:themeColor="text1" w:themeTint="D9"/>
        </w:rPr>
        <w:t xml:space="preserve">commissioned portraits, </w:t>
      </w:r>
      <w:r w:rsidR="00815013">
        <w:rPr>
          <w:rFonts w:ascii="Calibri" w:hAnsi="Calibri"/>
          <w:color w:val="262626" w:themeColor="text1" w:themeTint="D9"/>
        </w:rPr>
        <w:t xml:space="preserve">museum exhibitions, events and current news, please </w:t>
      </w:r>
      <w:hyperlink r:id="rId7" w:history="1">
        <w:r w:rsidR="00815013" w:rsidRPr="004B4BD9">
          <w:rPr>
            <w:rStyle w:val="Hyperlink"/>
            <w:rFonts w:ascii="Calibri" w:hAnsi="Calibri"/>
            <w:color w:val="000000" w:themeColor="text1"/>
          </w:rPr>
          <w:t xml:space="preserve">contact Sharon Crawford. </w:t>
        </w:r>
      </w:hyperlink>
      <w:r w:rsidR="00815013" w:rsidRPr="004B4BD9">
        <w:rPr>
          <w:rFonts w:ascii="Calibri" w:hAnsi="Calibri"/>
          <w:color w:val="000000" w:themeColor="text1"/>
        </w:rPr>
        <w:t xml:space="preserve"> </w:t>
      </w:r>
    </w:p>
    <w:p w14:paraId="799F6447" w14:textId="77777777" w:rsidR="004B4BD9" w:rsidRPr="004B4BD9" w:rsidRDefault="004B4BD9" w:rsidP="00815013">
      <w:pPr>
        <w:rPr>
          <w:rFonts w:ascii="Calibri" w:hAnsi="Calibri"/>
          <w:color w:val="000000" w:themeColor="text1"/>
        </w:rPr>
      </w:pPr>
    </w:p>
    <w:p w14:paraId="275E2CC9" w14:textId="542C627E" w:rsidR="008D0FEE" w:rsidRPr="004B4BD9" w:rsidRDefault="00F96C92" w:rsidP="00815013">
      <w:pPr>
        <w:rPr>
          <w:rFonts w:ascii="Calibri" w:hAnsi="Calibri"/>
          <w:color w:val="000000" w:themeColor="text1"/>
        </w:rPr>
      </w:pPr>
      <w:hyperlink r:id="rId8" w:history="1">
        <w:r w:rsidR="008D0FEE" w:rsidRPr="004B4BD9">
          <w:rPr>
            <w:rStyle w:val="Hyperlink"/>
            <w:rFonts w:ascii="Calibri" w:hAnsi="Calibri"/>
            <w:color w:val="000000" w:themeColor="text1"/>
          </w:rPr>
          <w:t>http://marywhyte.com</w:t>
        </w:r>
      </w:hyperlink>
    </w:p>
    <w:p w14:paraId="5E777CE9" w14:textId="77777777" w:rsidR="008D0FEE" w:rsidRPr="004B4BD9" w:rsidRDefault="008D0FEE" w:rsidP="00815013">
      <w:pPr>
        <w:rPr>
          <w:rFonts w:ascii="Calibri" w:hAnsi="Calibri"/>
          <w:color w:val="000000" w:themeColor="text1"/>
        </w:rPr>
      </w:pPr>
    </w:p>
    <w:p w14:paraId="1AA50CD9" w14:textId="708AEB4C" w:rsidR="0050427A" w:rsidRPr="00461E1D" w:rsidRDefault="0050427A" w:rsidP="0050427A">
      <w:pPr>
        <w:rPr>
          <w:rFonts w:ascii="Calibri" w:hAnsi="Calibri"/>
        </w:rPr>
      </w:pPr>
    </w:p>
    <w:p w14:paraId="0EDC516A" w14:textId="77777777" w:rsidR="008E6A8B" w:rsidRDefault="008E6A8B" w:rsidP="008E6A8B">
      <w:pPr>
        <w:rPr>
          <w:rFonts w:ascii="Calibri" w:hAnsi="Calibri"/>
          <w:color w:val="262626" w:themeColor="text1" w:themeTint="D9"/>
        </w:rPr>
      </w:pPr>
    </w:p>
    <w:p w14:paraId="0FB43BEB" w14:textId="77777777" w:rsidR="005C0D3E" w:rsidRPr="00461E1D" w:rsidRDefault="005C0D3E" w:rsidP="008E6A8B">
      <w:pPr>
        <w:rPr>
          <w:rFonts w:ascii="Calibri" w:hAnsi="Calibri"/>
          <w:color w:val="262626" w:themeColor="text1" w:themeTint="D9"/>
        </w:rPr>
      </w:pPr>
    </w:p>
    <w:p w14:paraId="31A60E7D" w14:textId="77777777" w:rsidR="008E6A8B" w:rsidRPr="00461E1D" w:rsidRDefault="008E6A8B" w:rsidP="008E6A8B">
      <w:pPr>
        <w:rPr>
          <w:rFonts w:ascii="Calibri" w:hAnsi="Calibri"/>
          <w:color w:val="262626" w:themeColor="text1" w:themeTint="D9"/>
        </w:rPr>
      </w:pPr>
    </w:p>
    <w:p w14:paraId="292B6188" w14:textId="6A5B107B" w:rsidR="008E6A8B" w:rsidRPr="00461E1D" w:rsidRDefault="006806B7" w:rsidP="008E6A8B">
      <w:pPr>
        <w:rPr>
          <w:rFonts w:ascii="Calibri" w:hAnsi="Calibri"/>
          <w:color w:val="262626" w:themeColor="text1" w:themeTint="D9"/>
        </w:rPr>
      </w:pPr>
      <w:r>
        <w:rPr>
          <w:rFonts w:ascii="Calibri" w:hAnsi="Calibri"/>
          <w:color w:val="262626" w:themeColor="text1" w:themeTint="D9"/>
        </w:rPr>
        <w:t>07/10</w:t>
      </w:r>
      <w:r w:rsidR="003153AB">
        <w:rPr>
          <w:rFonts w:ascii="Calibri" w:hAnsi="Calibri"/>
          <w:color w:val="262626" w:themeColor="text1" w:themeTint="D9"/>
        </w:rPr>
        <w:t>/23</w:t>
      </w:r>
    </w:p>
    <w:sectPr w:rsidR="008E6A8B" w:rsidRPr="00461E1D" w:rsidSect="00AD24B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8A06C" w14:textId="77777777" w:rsidR="00F96C92" w:rsidRDefault="00F96C92" w:rsidP="00400481">
      <w:r>
        <w:separator/>
      </w:r>
    </w:p>
  </w:endnote>
  <w:endnote w:type="continuationSeparator" w:id="0">
    <w:p w14:paraId="621D389C" w14:textId="77777777" w:rsidR="00F96C92" w:rsidRDefault="00F96C92" w:rsidP="0040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stellar">
    <w:altName w:val="Helvetica Neue"/>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PTSerif-Regular">
    <w:charset w:val="00"/>
    <w:family w:val="auto"/>
    <w:pitch w:val="variable"/>
    <w:sig w:usb0="A00002EF" w:usb1="5000204B" w:usb2="00000000" w:usb3="00000000" w:csb0="00000097"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5A19" w14:textId="3415B4A1" w:rsidR="00AA42DB" w:rsidRDefault="00AA42DB" w:rsidP="00680B24">
    <w:pPr>
      <w:pStyle w:val="Footer"/>
      <w:ind w:left="-432"/>
      <w:rPr>
        <w:noProof/>
      </w:rPr>
    </w:pPr>
  </w:p>
  <w:p w14:paraId="3FBF5A35" w14:textId="50505E5D" w:rsidR="00AA42DB" w:rsidRPr="00023BA0" w:rsidRDefault="00680B24" w:rsidP="00680B24">
    <w:pPr>
      <w:pStyle w:val="Footer"/>
      <w:ind w:left="-288" w:right="-288"/>
      <w:rPr>
        <w:sz w:val="20"/>
        <w:szCs w:val="20"/>
      </w:rPr>
    </w:pPr>
    <w:r>
      <w:rPr>
        <w:noProof/>
        <w:sz w:val="20"/>
        <w:szCs w:val="20"/>
      </w:rPr>
      <w:t xml:space="preserve">Post Office </w:t>
    </w:r>
    <w:r w:rsidR="00AA42DB">
      <w:rPr>
        <w:noProof/>
        <w:sz w:val="20"/>
        <w:szCs w:val="20"/>
      </w:rPr>
      <w:t>Box 30456</w:t>
    </w:r>
    <w:r>
      <w:rPr>
        <w:noProof/>
        <w:sz w:val="20"/>
        <w:szCs w:val="20"/>
      </w:rPr>
      <w:t xml:space="preserve"> </w:t>
    </w:r>
    <w:r w:rsidR="00AA42DB">
      <w:rPr>
        <w:noProof/>
        <w:sz w:val="20"/>
        <w:szCs w:val="20"/>
      </w:rPr>
      <w:t xml:space="preserve"> Charleston, South Carolina </w:t>
    </w:r>
    <w:r w:rsidR="00AA42DB" w:rsidRPr="004412AF">
      <w:rPr>
        <w:noProof/>
        <w:sz w:val="20"/>
        <w:szCs w:val="20"/>
      </w:rPr>
      <w:t xml:space="preserve">29417  |  </w:t>
    </w:r>
    <w:hyperlink r:id="rId1" w:history="1">
      <w:r w:rsidR="00AA42DB" w:rsidRPr="004412AF">
        <w:rPr>
          <w:rStyle w:val="Hyperlink"/>
          <w:noProof/>
          <w:color w:val="auto"/>
          <w:sz w:val="20"/>
          <w:szCs w:val="20"/>
          <w:u w:val="none"/>
        </w:rPr>
        <w:t>sharon@marywhyte.com</w:t>
      </w:r>
    </w:hyperlink>
    <w:r w:rsidR="00AA42DB">
      <w:rPr>
        <w:noProof/>
        <w:sz w:val="20"/>
        <w:szCs w:val="20"/>
      </w:rPr>
      <w:t xml:space="preserve">  |  marywhyte.com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53034" w14:textId="77777777" w:rsidR="00F96C92" w:rsidRDefault="00F96C92" w:rsidP="00400481">
      <w:r>
        <w:separator/>
      </w:r>
    </w:p>
  </w:footnote>
  <w:footnote w:type="continuationSeparator" w:id="0">
    <w:p w14:paraId="32E6CD0D" w14:textId="77777777" w:rsidR="00F96C92" w:rsidRDefault="00F96C92" w:rsidP="004004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25D0A" w14:textId="0E6422D8" w:rsidR="00AA42DB" w:rsidRDefault="00AA42DB" w:rsidP="00400481">
    <w:pPr>
      <w:pStyle w:val="Header"/>
      <w:jc w:val="center"/>
    </w:pPr>
    <w:r>
      <w:rPr>
        <w:noProof/>
      </w:rPr>
      <w:drawing>
        <wp:inline distT="0" distB="0" distL="0" distR="0" wp14:anchorId="32996BCC" wp14:editId="66EC6122">
          <wp:extent cx="2695575" cy="862585"/>
          <wp:effectExtent l="0" t="0" r="0" b="1270"/>
          <wp:docPr id="2" name="Picture 2" descr="Macintosh HD:Users:smithcoleman:Desktop:MW.Signature.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mithcoleman:Desktop:MW.Signature.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2377" cy="8647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1E"/>
    <w:rsid w:val="000032BC"/>
    <w:rsid w:val="00013582"/>
    <w:rsid w:val="00023BA0"/>
    <w:rsid w:val="00027A82"/>
    <w:rsid w:val="00044CA9"/>
    <w:rsid w:val="00054474"/>
    <w:rsid w:val="000616A2"/>
    <w:rsid w:val="000C1636"/>
    <w:rsid w:val="000C6CE5"/>
    <w:rsid w:val="000D0BE8"/>
    <w:rsid w:val="000D65F3"/>
    <w:rsid w:val="000E1395"/>
    <w:rsid w:val="001033F5"/>
    <w:rsid w:val="00141118"/>
    <w:rsid w:val="00141C28"/>
    <w:rsid w:val="00153A06"/>
    <w:rsid w:val="0016671C"/>
    <w:rsid w:val="00174A55"/>
    <w:rsid w:val="001B620D"/>
    <w:rsid w:val="001D6CBA"/>
    <w:rsid w:val="001E155F"/>
    <w:rsid w:val="001F62D8"/>
    <w:rsid w:val="001F7297"/>
    <w:rsid w:val="00207CFE"/>
    <w:rsid w:val="00222AB3"/>
    <w:rsid w:val="00230936"/>
    <w:rsid w:val="0023786B"/>
    <w:rsid w:val="003076F8"/>
    <w:rsid w:val="003153AB"/>
    <w:rsid w:val="00351F34"/>
    <w:rsid w:val="003679DA"/>
    <w:rsid w:val="00371521"/>
    <w:rsid w:val="00373889"/>
    <w:rsid w:val="003772CD"/>
    <w:rsid w:val="003856CD"/>
    <w:rsid w:val="003A275D"/>
    <w:rsid w:val="003E7E22"/>
    <w:rsid w:val="003F46F6"/>
    <w:rsid w:val="00400481"/>
    <w:rsid w:val="004016D3"/>
    <w:rsid w:val="00407258"/>
    <w:rsid w:val="004149D2"/>
    <w:rsid w:val="004412AF"/>
    <w:rsid w:val="0046023B"/>
    <w:rsid w:val="00461E1D"/>
    <w:rsid w:val="00476CA3"/>
    <w:rsid w:val="00485F17"/>
    <w:rsid w:val="004A4FD0"/>
    <w:rsid w:val="004B4BD9"/>
    <w:rsid w:val="0050427A"/>
    <w:rsid w:val="00504CF6"/>
    <w:rsid w:val="00511949"/>
    <w:rsid w:val="00593C63"/>
    <w:rsid w:val="005C0D3E"/>
    <w:rsid w:val="00637A57"/>
    <w:rsid w:val="0065122C"/>
    <w:rsid w:val="006629C1"/>
    <w:rsid w:val="00663876"/>
    <w:rsid w:val="00664200"/>
    <w:rsid w:val="006712A1"/>
    <w:rsid w:val="006751E3"/>
    <w:rsid w:val="00675361"/>
    <w:rsid w:val="006775CF"/>
    <w:rsid w:val="006806B7"/>
    <w:rsid w:val="00680B24"/>
    <w:rsid w:val="00685AD2"/>
    <w:rsid w:val="00695690"/>
    <w:rsid w:val="006A1428"/>
    <w:rsid w:val="006A527F"/>
    <w:rsid w:val="006C086C"/>
    <w:rsid w:val="006D550C"/>
    <w:rsid w:val="006D57A6"/>
    <w:rsid w:val="00714685"/>
    <w:rsid w:val="00774CCD"/>
    <w:rsid w:val="00797302"/>
    <w:rsid w:val="007A2A7B"/>
    <w:rsid w:val="007A3523"/>
    <w:rsid w:val="007B4897"/>
    <w:rsid w:val="00815013"/>
    <w:rsid w:val="00826CBA"/>
    <w:rsid w:val="00827FD2"/>
    <w:rsid w:val="0083731E"/>
    <w:rsid w:val="00873EE3"/>
    <w:rsid w:val="00876D3A"/>
    <w:rsid w:val="008950CA"/>
    <w:rsid w:val="00897355"/>
    <w:rsid w:val="008A3F03"/>
    <w:rsid w:val="008A6E32"/>
    <w:rsid w:val="008D0FEE"/>
    <w:rsid w:val="008D1BD8"/>
    <w:rsid w:val="008E6A8B"/>
    <w:rsid w:val="009253C8"/>
    <w:rsid w:val="009322ED"/>
    <w:rsid w:val="009535B7"/>
    <w:rsid w:val="009573F8"/>
    <w:rsid w:val="00992839"/>
    <w:rsid w:val="00996B65"/>
    <w:rsid w:val="009E7970"/>
    <w:rsid w:val="009F2F69"/>
    <w:rsid w:val="00A53A3F"/>
    <w:rsid w:val="00A6520F"/>
    <w:rsid w:val="00A97EAB"/>
    <w:rsid w:val="00AA42DB"/>
    <w:rsid w:val="00AA6DD5"/>
    <w:rsid w:val="00AB1795"/>
    <w:rsid w:val="00AC6C38"/>
    <w:rsid w:val="00AD24B9"/>
    <w:rsid w:val="00AF66EB"/>
    <w:rsid w:val="00B410AA"/>
    <w:rsid w:val="00B419F1"/>
    <w:rsid w:val="00B467DD"/>
    <w:rsid w:val="00B97241"/>
    <w:rsid w:val="00BA5343"/>
    <w:rsid w:val="00BD148C"/>
    <w:rsid w:val="00BD1E9B"/>
    <w:rsid w:val="00BF7DAB"/>
    <w:rsid w:val="00C15B1F"/>
    <w:rsid w:val="00C22B7C"/>
    <w:rsid w:val="00C828C6"/>
    <w:rsid w:val="00CD1CEC"/>
    <w:rsid w:val="00CD47D2"/>
    <w:rsid w:val="00CE2264"/>
    <w:rsid w:val="00CF34E2"/>
    <w:rsid w:val="00D008B7"/>
    <w:rsid w:val="00D52E9E"/>
    <w:rsid w:val="00DC76D7"/>
    <w:rsid w:val="00DD07A4"/>
    <w:rsid w:val="00DD2E6E"/>
    <w:rsid w:val="00DE0025"/>
    <w:rsid w:val="00E2155F"/>
    <w:rsid w:val="00E57AEF"/>
    <w:rsid w:val="00E65431"/>
    <w:rsid w:val="00EB614D"/>
    <w:rsid w:val="00EC5F8B"/>
    <w:rsid w:val="00ED5166"/>
    <w:rsid w:val="00F256C5"/>
    <w:rsid w:val="00F27075"/>
    <w:rsid w:val="00F4294F"/>
    <w:rsid w:val="00F96C92"/>
    <w:rsid w:val="00FA00A3"/>
    <w:rsid w:val="00FB56BD"/>
    <w:rsid w:val="00FB5CE0"/>
    <w:rsid w:val="00FC4E43"/>
    <w:rsid w:val="00FC501A"/>
    <w:rsid w:val="00FD435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A57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1395"/>
    <w:rPr>
      <w:rFonts w:ascii="Times New Roman" w:eastAsia="Times New Roman" w:hAnsi="Times New Roman" w:cs="Times New Roman"/>
    </w:rPr>
  </w:style>
  <w:style w:type="paragraph" w:styleId="Heading1">
    <w:name w:val="heading 1"/>
    <w:basedOn w:val="Normal"/>
    <w:next w:val="Normal"/>
    <w:link w:val="Heading1Char"/>
    <w:qFormat/>
    <w:rsid w:val="000E1395"/>
    <w:pPr>
      <w:keepNext/>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31E"/>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83731E"/>
    <w:rPr>
      <w:rFonts w:ascii="Lucida Grande" w:hAnsi="Lucida Grande"/>
      <w:sz w:val="18"/>
      <w:szCs w:val="18"/>
    </w:rPr>
  </w:style>
  <w:style w:type="paragraph" w:styleId="Header">
    <w:name w:val="header"/>
    <w:basedOn w:val="Normal"/>
    <w:link w:val="HeaderChar"/>
    <w:uiPriority w:val="99"/>
    <w:unhideWhenUsed/>
    <w:rsid w:val="00400481"/>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400481"/>
  </w:style>
  <w:style w:type="paragraph" w:styleId="Footer">
    <w:name w:val="footer"/>
    <w:basedOn w:val="Normal"/>
    <w:link w:val="FooterChar"/>
    <w:uiPriority w:val="99"/>
    <w:unhideWhenUsed/>
    <w:rsid w:val="0040048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400481"/>
  </w:style>
  <w:style w:type="character" w:customStyle="1" w:styleId="Heading1Char">
    <w:name w:val="Heading 1 Char"/>
    <w:basedOn w:val="DefaultParagraphFont"/>
    <w:link w:val="Heading1"/>
    <w:rsid w:val="000E1395"/>
    <w:rPr>
      <w:rFonts w:ascii="Arial" w:eastAsia="Times New Roman" w:hAnsi="Arial" w:cs="Arial"/>
      <w:b/>
      <w:bCs/>
      <w:sz w:val="20"/>
      <w:szCs w:val="20"/>
      <w:u w:val="single"/>
    </w:rPr>
  </w:style>
  <w:style w:type="paragraph" w:styleId="Title">
    <w:name w:val="Title"/>
    <w:basedOn w:val="Normal"/>
    <w:link w:val="TitleChar"/>
    <w:qFormat/>
    <w:rsid w:val="000E1395"/>
    <w:pPr>
      <w:jc w:val="center"/>
    </w:pPr>
    <w:rPr>
      <w:rFonts w:ascii="Castellar" w:hAnsi="Castellar"/>
      <w:b/>
      <w:bCs/>
      <w:sz w:val="32"/>
    </w:rPr>
  </w:style>
  <w:style w:type="character" w:customStyle="1" w:styleId="TitleChar">
    <w:name w:val="Title Char"/>
    <w:basedOn w:val="DefaultParagraphFont"/>
    <w:link w:val="Title"/>
    <w:rsid w:val="000E1395"/>
    <w:rPr>
      <w:rFonts w:ascii="Castellar" w:eastAsia="Times New Roman" w:hAnsi="Castellar" w:cs="Times New Roman"/>
      <w:b/>
      <w:bCs/>
      <w:sz w:val="32"/>
    </w:rPr>
  </w:style>
  <w:style w:type="paragraph" w:styleId="Subtitle">
    <w:name w:val="Subtitle"/>
    <w:basedOn w:val="Normal"/>
    <w:link w:val="SubtitleChar"/>
    <w:qFormat/>
    <w:rsid w:val="000E1395"/>
    <w:rPr>
      <w:rFonts w:ascii="Arial" w:hAnsi="Arial" w:cs="Arial"/>
      <w:b/>
      <w:bCs/>
      <w:sz w:val="20"/>
      <w:szCs w:val="20"/>
      <w:u w:val="single"/>
    </w:rPr>
  </w:style>
  <w:style w:type="character" w:customStyle="1" w:styleId="SubtitleChar">
    <w:name w:val="Subtitle Char"/>
    <w:basedOn w:val="DefaultParagraphFont"/>
    <w:link w:val="Subtitle"/>
    <w:rsid w:val="000E1395"/>
    <w:rPr>
      <w:rFonts w:ascii="Arial" w:eastAsia="Times New Roman" w:hAnsi="Arial" w:cs="Arial"/>
      <w:b/>
      <w:bCs/>
      <w:sz w:val="20"/>
      <w:szCs w:val="20"/>
      <w:u w:val="single"/>
    </w:rPr>
  </w:style>
  <w:style w:type="character" w:styleId="Hyperlink">
    <w:name w:val="Hyperlink"/>
    <w:basedOn w:val="DefaultParagraphFont"/>
    <w:uiPriority w:val="99"/>
    <w:unhideWhenUsed/>
    <w:rsid w:val="00023BA0"/>
    <w:rPr>
      <w:color w:val="0000FF" w:themeColor="hyperlink"/>
      <w:u w:val="single"/>
    </w:rPr>
  </w:style>
  <w:style w:type="paragraph" w:customStyle="1" w:styleId="p1">
    <w:name w:val="p1"/>
    <w:basedOn w:val="Normal"/>
    <w:rsid w:val="00AD24B9"/>
    <w:pPr>
      <w:spacing w:after="30" w:line="300" w:lineRule="atLeast"/>
      <w:ind w:left="90"/>
    </w:pPr>
    <w:rPr>
      <w:rFonts w:ascii="Helvetica Neue" w:eastAsiaTheme="minorEastAsia" w:hAnsi="Helvetica Neue"/>
      <w:color w:val="000000"/>
      <w:sz w:val="21"/>
      <w:szCs w:val="21"/>
    </w:rPr>
  </w:style>
  <w:style w:type="character" w:customStyle="1" w:styleId="apple-converted-space">
    <w:name w:val="apple-converted-space"/>
    <w:basedOn w:val="DefaultParagraphFont"/>
    <w:rsid w:val="0050427A"/>
  </w:style>
  <w:style w:type="character" w:styleId="FollowedHyperlink">
    <w:name w:val="FollowedHyperlink"/>
    <w:basedOn w:val="DefaultParagraphFont"/>
    <w:uiPriority w:val="99"/>
    <w:semiHidden/>
    <w:unhideWhenUsed/>
    <w:rsid w:val="005042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952557">
      <w:bodyDiv w:val="1"/>
      <w:marLeft w:val="0"/>
      <w:marRight w:val="0"/>
      <w:marTop w:val="0"/>
      <w:marBottom w:val="0"/>
      <w:divBdr>
        <w:top w:val="none" w:sz="0" w:space="0" w:color="auto"/>
        <w:left w:val="none" w:sz="0" w:space="0" w:color="auto"/>
        <w:bottom w:val="none" w:sz="0" w:space="0" w:color="auto"/>
        <w:right w:val="none" w:sz="0" w:space="0" w:color="auto"/>
      </w:divBdr>
    </w:div>
    <w:div w:id="933590505">
      <w:bodyDiv w:val="1"/>
      <w:marLeft w:val="0"/>
      <w:marRight w:val="0"/>
      <w:marTop w:val="0"/>
      <w:marBottom w:val="0"/>
      <w:divBdr>
        <w:top w:val="none" w:sz="0" w:space="0" w:color="auto"/>
        <w:left w:val="none" w:sz="0" w:space="0" w:color="auto"/>
        <w:bottom w:val="none" w:sz="0" w:space="0" w:color="auto"/>
        <w:right w:val="none" w:sz="0" w:space="0" w:color="auto"/>
      </w:divBdr>
    </w:div>
    <w:div w:id="1176577647">
      <w:bodyDiv w:val="1"/>
      <w:marLeft w:val="0"/>
      <w:marRight w:val="0"/>
      <w:marTop w:val="0"/>
      <w:marBottom w:val="0"/>
      <w:divBdr>
        <w:top w:val="none" w:sz="0" w:space="0" w:color="auto"/>
        <w:left w:val="none" w:sz="0" w:space="0" w:color="auto"/>
        <w:bottom w:val="none" w:sz="0" w:space="0" w:color="auto"/>
        <w:right w:val="none" w:sz="0" w:space="0" w:color="auto"/>
      </w:divBdr>
    </w:div>
    <w:div w:id="1837727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patriotartfoundation.org/" TargetMode="External"/><Relationship Id="rId7" Type="http://schemas.openxmlformats.org/officeDocument/2006/relationships/hyperlink" Target="mailto:sharon@marywhyte.com" TargetMode="External"/><Relationship Id="rId8" Type="http://schemas.openxmlformats.org/officeDocument/2006/relationships/hyperlink" Target="http://marywhyte.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haron@marywhy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280</Words>
  <Characters>1600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Coleman Fine Art</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Coleman</dc:creator>
  <cp:keywords/>
  <dc:description/>
  <cp:lastModifiedBy>Sharon Crawford</cp:lastModifiedBy>
  <cp:revision>10</cp:revision>
  <cp:lastPrinted>2020-07-22T15:15:00Z</cp:lastPrinted>
  <dcterms:created xsi:type="dcterms:W3CDTF">2022-09-26T21:19:00Z</dcterms:created>
  <dcterms:modified xsi:type="dcterms:W3CDTF">2023-07-10T13:57:00Z</dcterms:modified>
</cp:coreProperties>
</file>